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39" w:rsidRDefault="00130839" w:rsidP="00AE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A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</w:t>
      </w:r>
      <w:r w:rsidR="00AE5FF7" w:rsidRPr="00AE5FF7">
        <w:rPr>
          <w:rFonts w:eastAsia="Calibri"/>
          <w:sz w:val="28"/>
          <w:szCs w:val="28"/>
        </w:rPr>
        <w:t xml:space="preserve"> </w:t>
      </w:r>
      <w:r w:rsidR="00AE5FF7" w:rsidRPr="00AE5FF7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услуги </w:t>
      </w:r>
      <w:r w:rsidR="00AE5FF7" w:rsidRPr="00AE5FF7">
        <w:rPr>
          <w:rFonts w:ascii="Times New Roman" w:eastAsia="Calibri" w:hAnsi="Times New Roman" w:cs="Times New Roman"/>
          <w:b/>
          <w:sz w:val="28"/>
          <w:szCs w:val="28"/>
        </w:rPr>
        <w:t>по назначению единовременного пособия при передаче ребенка на воспитание в семью</w:t>
      </w:r>
      <w:r w:rsidRPr="00AE5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FF7" w:rsidRDefault="00AE5FF7" w:rsidP="00AE5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FF7" w:rsidRPr="00AE5FF7" w:rsidRDefault="00AE5FF7" w:rsidP="00AE5FF7">
      <w:pPr>
        <w:rPr>
          <w:rFonts w:ascii="Times New Roman" w:hAnsi="Times New Roman" w:cs="Times New Roman"/>
          <w:b/>
        </w:rPr>
      </w:pP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("Российская газета", N 7 от 21.01.2009);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Семейным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1996, N 1, ст. 16; 1998, N 26, ст. 3014; 2000, N 2, ст. 153; 2005, N 1, ст. 11);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27 июля 2010 года N 210-ФЗ "Об организации предоставления государственных и муниципальных услуг" ("Российская газета", 30.07.2010, N 168);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 мая 2006 года N 59-ФЗ "О порядке рассмотрения обращений граждан Российской Федерации" ("Российская газета", 05.05.2006, N 95);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27 июля 2006 года N 152-ФЗ "О персональных данных" ("Российская газета", 29.07.2006, N 165);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 (Собрание законодательства Российской Федерации, 28.04.2008, N 17, ст. 1755);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19 мая 1995 года N 81-ФЗ "О государственных пособиях гражданам, имеющим детей" ("Российская газета", 24.05.1995, N 99);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РФ, 16.02.2009, N 7, ст. 776);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РФ, 11.04.2011, N 15, ст. 2036);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25.05.2009, N 21, ст. 2572);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года N 1119 "О предоставлении субвенций из федерального бюджета бюджетам субъектов Российской Федерации на выплату единовременных пособий при всех формах устройства детей, лишенных родительского попечения, в семью" ("Российская газета", 12.01.2011, N 2);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декабря 2009 года N 1012н "Об утверждении порядка и условий назначения и выплаты государственных пособий гражданам, имеющим детей" ("Российская газета", 27.01.2010, N 15);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законом</w:t>
        </w:r>
      </w:hyperlink>
      <w:r>
        <w:t xml:space="preserve"> Белгородской области от 14 января 2008 года N 185 "Об организации и </w:t>
      </w:r>
      <w:r>
        <w:lastRenderedPageBreak/>
        <w:t>осуществлении деятельности по опеке и попечительству в Белгородской области" ("Белгородские известия", 23.01.2008, N 9);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8 июня 2015 года N 223-пп "Об утверждении порядка расходования и учета субвенций из федерального бюджета для осуществления выплаты единовременных пособий при всех формах устройства детей, лишенных родительского попечения, в семью" (Сайт "Вестник нормативных правовых актов Белгородской области", 15.06.2015);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района "</w:t>
      </w:r>
      <w:proofErr w:type="spellStart"/>
      <w:r>
        <w:t>Борисовский</w:t>
      </w:r>
      <w:proofErr w:type="spellEnd"/>
      <w:r>
        <w:t xml:space="preserve"> район" Белгородской области, принятым решением Борисовского районного Совета депутатов от 30 июля 2007 года N 1, зарегистрированным в Управлении Минюста РФ по Центральному федеральному округу 30 августа 2007 года N RU315030002007001 ("Муниципальный вестник", 3 - 4 (приложение к газете "Призыв", N 3, 15.08.2007);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администрации Борисовского района от 13 апреля 2011 г. N 465-р "Об утверждении Реестра муниципальных услуг Борисовского района" (сайт "Муниципальный район "</w:t>
      </w:r>
      <w:proofErr w:type="spellStart"/>
      <w:r>
        <w:t>Борисовский</w:t>
      </w:r>
      <w:proofErr w:type="spellEnd"/>
      <w:r>
        <w:t xml:space="preserve"> район" http://borisovka.info/);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решением</w:t>
        </w:r>
      </w:hyperlink>
      <w:r>
        <w:t xml:space="preserve"> Муниципального совета Борисовского района от 06.04.2012 N 16 "Об утверждении перечня услуг, которые являются необходимыми и обязательными для предоставления муниципальных услуг" (источник публикации: газета "Призыв", N 49 от 24.04.2012, "Муниципальный вестник", приложение N 9 от 24.04.2012);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>- постановлением администрации Борисовского района от 2 августа 2012 года N 19 "Об утверждении Порядка подачи и рассмотрения жалоб на решения и действия (бездействие) администрации Борисовского района и ее отраслевых органов, предоставляющих государственные и муниципальные услуги, а также должностных лиц, муниципальных служащих" (сайт "Муниципальный район "</w:t>
      </w:r>
      <w:proofErr w:type="spellStart"/>
      <w:r>
        <w:t>Борисовский</w:t>
      </w:r>
      <w:proofErr w:type="spellEnd"/>
      <w:r>
        <w:t xml:space="preserve"> район" http://borisovka.info/);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>- распоряжением администрации Борисовского района от 3 декабря 2013 года N 1633-р "О порядке разработки и утверждения административных регламентов" (сайт "Муниципальный район "</w:t>
      </w:r>
      <w:proofErr w:type="spellStart"/>
      <w:r>
        <w:t>Борисовский</w:t>
      </w:r>
      <w:proofErr w:type="spellEnd"/>
      <w:r>
        <w:t xml:space="preserve"> район" http://borisovka.info/);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администрации Борисовского района от 29 мая 2015 г. N 665-р "Об утверждении Перечня государственных и муниципальных услуг, предоставляемых по принципу "одного окна" (сайт "Муниципальный район "</w:t>
      </w:r>
      <w:proofErr w:type="spellStart"/>
      <w:r>
        <w:t>Борисовский</w:t>
      </w:r>
      <w:proofErr w:type="spellEnd"/>
      <w:r>
        <w:t xml:space="preserve"> район" http://borisovka.info/)</w:t>
      </w:r>
    </w:p>
    <w:p w:rsidR="00AE5FF7" w:rsidRDefault="00AE5FF7" w:rsidP="00AE5FF7">
      <w:pPr>
        <w:pStyle w:val="ConsPlusNormal"/>
        <w:spacing w:before="220"/>
        <w:ind w:firstLine="540"/>
        <w:jc w:val="both"/>
      </w:pPr>
      <w:r>
        <w:t>- Уставом МКУ "Управление социальной защиты населения администрации Борисовского района", утвержденным распоряжением администрации Борисовского района от 21.12.2011 N 1992-р.</w:t>
      </w:r>
    </w:p>
    <w:p w:rsidR="00130839" w:rsidRPr="00AE5FF7" w:rsidRDefault="00130839" w:rsidP="0013083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30839" w:rsidRPr="00AE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9"/>
    <w:rsid w:val="000141DF"/>
    <w:rsid w:val="000277EC"/>
    <w:rsid w:val="00030567"/>
    <w:rsid w:val="000628AC"/>
    <w:rsid w:val="000F73F6"/>
    <w:rsid w:val="0010032C"/>
    <w:rsid w:val="00130839"/>
    <w:rsid w:val="001461AD"/>
    <w:rsid w:val="001613C9"/>
    <w:rsid w:val="00183765"/>
    <w:rsid w:val="001C3E9D"/>
    <w:rsid w:val="001D3882"/>
    <w:rsid w:val="001D791C"/>
    <w:rsid w:val="001E1CBF"/>
    <w:rsid w:val="001E5759"/>
    <w:rsid w:val="00291621"/>
    <w:rsid w:val="00296605"/>
    <w:rsid w:val="002A6AC9"/>
    <w:rsid w:val="002C6193"/>
    <w:rsid w:val="00324D88"/>
    <w:rsid w:val="00331A5F"/>
    <w:rsid w:val="003804EF"/>
    <w:rsid w:val="00381921"/>
    <w:rsid w:val="003B2980"/>
    <w:rsid w:val="003C6254"/>
    <w:rsid w:val="00434401"/>
    <w:rsid w:val="004776E9"/>
    <w:rsid w:val="004B1D4F"/>
    <w:rsid w:val="004B6627"/>
    <w:rsid w:val="004F150E"/>
    <w:rsid w:val="004F22F5"/>
    <w:rsid w:val="00514B0E"/>
    <w:rsid w:val="00552A50"/>
    <w:rsid w:val="00576EFE"/>
    <w:rsid w:val="005854E3"/>
    <w:rsid w:val="005903D0"/>
    <w:rsid w:val="005966F3"/>
    <w:rsid w:val="005C0D7E"/>
    <w:rsid w:val="005C71CA"/>
    <w:rsid w:val="005D0CE9"/>
    <w:rsid w:val="005F3E0A"/>
    <w:rsid w:val="00657D28"/>
    <w:rsid w:val="00677CDC"/>
    <w:rsid w:val="006A01C5"/>
    <w:rsid w:val="006C2BCF"/>
    <w:rsid w:val="007060E7"/>
    <w:rsid w:val="00721A57"/>
    <w:rsid w:val="007C305F"/>
    <w:rsid w:val="007D05C3"/>
    <w:rsid w:val="008454E4"/>
    <w:rsid w:val="00853B49"/>
    <w:rsid w:val="00880B5E"/>
    <w:rsid w:val="00882EE6"/>
    <w:rsid w:val="0088574F"/>
    <w:rsid w:val="00893A57"/>
    <w:rsid w:val="00897408"/>
    <w:rsid w:val="008B6DB6"/>
    <w:rsid w:val="008D5151"/>
    <w:rsid w:val="009114AB"/>
    <w:rsid w:val="009154D5"/>
    <w:rsid w:val="00916E35"/>
    <w:rsid w:val="00925572"/>
    <w:rsid w:val="009279D3"/>
    <w:rsid w:val="00955EB2"/>
    <w:rsid w:val="00986CE3"/>
    <w:rsid w:val="00990A81"/>
    <w:rsid w:val="009A7DC8"/>
    <w:rsid w:val="009B17D5"/>
    <w:rsid w:val="009C6BA3"/>
    <w:rsid w:val="00A155D8"/>
    <w:rsid w:val="00A22854"/>
    <w:rsid w:val="00A31255"/>
    <w:rsid w:val="00AE4140"/>
    <w:rsid w:val="00AE5FF7"/>
    <w:rsid w:val="00AF7B02"/>
    <w:rsid w:val="00B1350C"/>
    <w:rsid w:val="00B273C7"/>
    <w:rsid w:val="00B3646C"/>
    <w:rsid w:val="00B46434"/>
    <w:rsid w:val="00B51E71"/>
    <w:rsid w:val="00BA2134"/>
    <w:rsid w:val="00BB3811"/>
    <w:rsid w:val="00BF2057"/>
    <w:rsid w:val="00BF5455"/>
    <w:rsid w:val="00C03300"/>
    <w:rsid w:val="00C437D2"/>
    <w:rsid w:val="00C82E8F"/>
    <w:rsid w:val="00C8536C"/>
    <w:rsid w:val="00C91088"/>
    <w:rsid w:val="00C9382C"/>
    <w:rsid w:val="00CA234B"/>
    <w:rsid w:val="00CB067F"/>
    <w:rsid w:val="00CB6E07"/>
    <w:rsid w:val="00CD1A2B"/>
    <w:rsid w:val="00CD716D"/>
    <w:rsid w:val="00D026A6"/>
    <w:rsid w:val="00D24239"/>
    <w:rsid w:val="00D84D9D"/>
    <w:rsid w:val="00D84E52"/>
    <w:rsid w:val="00D874FE"/>
    <w:rsid w:val="00D94C65"/>
    <w:rsid w:val="00DB0292"/>
    <w:rsid w:val="00DB5383"/>
    <w:rsid w:val="00DC4168"/>
    <w:rsid w:val="00DE140A"/>
    <w:rsid w:val="00E04CF1"/>
    <w:rsid w:val="00E347F5"/>
    <w:rsid w:val="00E41D65"/>
    <w:rsid w:val="00E5020A"/>
    <w:rsid w:val="00E505A9"/>
    <w:rsid w:val="00E67B5B"/>
    <w:rsid w:val="00E939BB"/>
    <w:rsid w:val="00EA5D30"/>
    <w:rsid w:val="00ED2EA4"/>
    <w:rsid w:val="00ED46A7"/>
    <w:rsid w:val="00EE0803"/>
    <w:rsid w:val="00EE580F"/>
    <w:rsid w:val="00F047A1"/>
    <w:rsid w:val="00F268CB"/>
    <w:rsid w:val="00F35AAC"/>
    <w:rsid w:val="00F53F57"/>
    <w:rsid w:val="00F6164A"/>
    <w:rsid w:val="00F80FD0"/>
    <w:rsid w:val="00F86829"/>
    <w:rsid w:val="00FB43D8"/>
    <w:rsid w:val="00FB774C"/>
    <w:rsid w:val="00FC289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2EAC-E1D7-4AA3-9E2E-2A0BF6E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F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785393C62C2E9E1B19D0916AC0F17B04F08E2C14079899C21DB3FEF96EB45789D3FEEB03B1162C4533043BEwElAG" TargetMode="External"/><Relationship Id="rId13" Type="http://schemas.openxmlformats.org/officeDocument/2006/relationships/hyperlink" Target="consultantplus://offline/ref=9E4785393C62C2E9E1B19D0916AC0F17B1470EE8C54F79899C21DB3FEF96EB45789D3FEEB03B1162C4533043BEwElAG" TargetMode="External"/><Relationship Id="rId18" Type="http://schemas.openxmlformats.org/officeDocument/2006/relationships/hyperlink" Target="consultantplus://offline/ref=9E4785393C62C2E9E1B19D1F15C0551AB64C50E6C04D77DDC67E8062B89FE1122DD23EB2F6690261C2533342A1E0ADFAw9l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4785393C62C2E9E1B19D1F15C0551AB64C50E6C64E77D8C27E8062B89FE1122DD23EB2F6690261C2533342A1E0ADFAw9lAG" TargetMode="External"/><Relationship Id="rId7" Type="http://schemas.openxmlformats.org/officeDocument/2006/relationships/hyperlink" Target="consultantplus://offline/ref=9E4785393C62C2E9E1B19D0916AC0F17B04F0DEEC34179899C21DB3FEF96EB45789D3FEEB03B1162C4533043BEwElAG" TargetMode="External"/><Relationship Id="rId12" Type="http://schemas.openxmlformats.org/officeDocument/2006/relationships/hyperlink" Target="consultantplus://offline/ref=9E4785393C62C2E9E1B19D0916AC0F17B0450EE3C44F79899C21DB3FEF96EB45789D3FEEB03B1162C4533043BEwElAG" TargetMode="External"/><Relationship Id="rId17" Type="http://schemas.openxmlformats.org/officeDocument/2006/relationships/hyperlink" Target="consultantplus://offline/ref=9E4785393C62C2E9E1B19D1F15C0551AB64C50E6C14F75DFC37E8062B89FE1122DD23EB2F6690261C2533342A1E0ADFAw9l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785393C62C2E9E1B19D0916AC0F17B14706EDCD4E79899C21DB3FEF96EB456A9D67E2B23C0E62C5466612FBB7A0F9952DB93708AFD649w5l6G" TargetMode="External"/><Relationship Id="rId20" Type="http://schemas.openxmlformats.org/officeDocument/2006/relationships/hyperlink" Target="consultantplus://offline/ref=9E4785393C62C2E9E1B19D1F15C0551AB64C50E6C04E77DFC87E8062B89FE1122DD23EB2F6690261C2533342A1E0ADFAw9l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785393C62C2E9E1B19D0916AC0F17B1470CE2C34879899C21DB3FEF96EB456A9D67E2B23C0F6AC1466612FBB7A0F9952DB93708AFD649w5l6G" TargetMode="External"/><Relationship Id="rId11" Type="http://schemas.openxmlformats.org/officeDocument/2006/relationships/hyperlink" Target="consultantplus://offline/ref=9E4785393C62C2E9E1B19D0916AC0F17B04F08EEC54C79899C21DB3FEF96EB45789D3FEEB03B1162C4533043BEwElA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E4785393C62C2E9E1B19D0916AC0F17B1470AEAC24079899C21DB3FEF96EB45789D3FEEB03B1162C4533043BEwElAG" TargetMode="External"/><Relationship Id="rId15" Type="http://schemas.openxmlformats.org/officeDocument/2006/relationships/hyperlink" Target="consultantplus://offline/ref=9E4785393C62C2E9E1B19D0916AC0F17B34E07E9C54A79899C21DB3FEF96EB45789D3FEEB03B1162C4533043BEwEl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4785393C62C2E9E1B19D0916AC0F17B1470DEDC74D79899C21DB3FEF96EB456A9D67E7B4375B3281183F41B8FCACFA8C31B837w1lEG" TargetMode="External"/><Relationship Id="rId19" Type="http://schemas.openxmlformats.org/officeDocument/2006/relationships/hyperlink" Target="consultantplus://offline/ref=9E4785393C62C2E9E1B19D1F15C0551AB64C50E6C24A72D6C17E8062B89FE1122DD23EB2F6690261C2533342A1E0ADFAw9lAG" TargetMode="External"/><Relationship Id="rId4" Type="http://schemas.openxmlformats.org/officeDocument/2006/relationships/hyperlink" Target="consultantplus://offline/ref=9E4785393C62C2E9E1B19D0916AC0F17B04F09EECF1F2E8BCD74D53AE7C6B1557CD468E4AC3D0E7DC74D33w4lBG" TargetMode="External"/><Relationship Id="rId9" Type="http://schemas.openxmlformats.org/officeDocument/2006/relationships/hyperlink" Target="consultantplus://offline/ref=9E4785393C62C2E9E1B19D0916AC0F17B04F08E2C44E79899C21DB3FEF96EB45789D3FEEB03B1162C4533043BEwElAG" TargetMode="External"/><Relationship Id="rId14" Type="http://schemas.openxmlformats.org/officeDocument/2006/relationships/hyperlink" Target="consultantplus://offline/ref=9E4785393C62C2E9E1B19D0916AC0F17B04F09E9CC4079899C21DB3FEF96EB45789D3FEEB03B1162C4533043BEwElAG" TargetMode="External"/><Relationship Id="rId22" Type="http://schemas.openxmlformats.org/officeDocument/2006/relationships/hyperlink" Target="consultantplus://offline/ref=9E4785393C62C2E9E1B19D1F15C0551AB64C50E6C04E76D7C67E8062B89FE1122DD23EB2F6690261C2533342A1E0ADFAw9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Соцзащита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AIST</cp:lastModifiedBy>
  <cp:revision>2</cp:revision>
  <dcterms:created xsi:type="dcterms:W3CDTF">2018-11-27T06:39:00Z</dcterms:created>
  <dcterms:modified xsi:type="dcterms:W3CDTF">2018-11-27T06:39:00Z</dcterms:modified>
</cp:coreProperties>
</file>