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4E" w:rsidRDefault="0035014E" w:rsidP="0035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 w:rsidRPr="00AE5FF7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AE5FF7">
        <w:rPr>
          <w:rFonts w:ascii="Times New Roman" w:eastAsia="Calibri" w:hAnsi="Times New Roman" w:cs="Times New Roman"/>
          <w:b/>
          <w:sz w:val="28"/>
          <w:szCs w:val="28"/>
        </w:rPr>
        <w:t xml:space="preserve">услуги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выдаче разрешений на совершение сделок с имуществом несовершеннолетних (подопечных) и лиц, признанных в установленном законом порядке недееспособными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4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Конституцией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("Российская газета", 25 января 1993 года, N 237);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Семейным </w:t>
      </w:r>
      <w:hyperlink r:id="rId5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Гражданским </w:t>
      </w:r>
      <w:hyperlink r:id="rId6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Федеральным </w:t>
      </w:r>
      <w:hyperlink r:id="rId7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РФ от 24 апреля 2008 года N 48-ФЗ "Об опеке и попечительстве" (Собрание законодательства Российской Федерации, 28 апреля 2008 года, N 17, ст. 1755);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Федеральным </w:t>
      </w:r>
      <w:hyperlink r:id="rId8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9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23.12.2015 N 77)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Федеральным </w:t>
      </w:r>
      <w:hyperlink r:id="rId10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1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23.12.2015 N 77)</w:t>
      </w:r>
    </w:p>
    <w:p w:rsidR="00681F52" w:rsidRPr="00681F52" w:rsidRDefault="00681F52" w:rsidP="00681F52">
      <w:pPr>
        <w:spacing w:after="1" w:line="259" w:lineRule="auto"/>
      </w:pPr>
    </w:p>
    <w:tbl>
      <w:tblPr>
        <w:tblW w:w="1048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88"/>
      </w:tblGrid>
      <w:tr w:rsidR="00681F52" w:rsidRPr="00681F52" w:rsidTr="00963D4C">
        <w:trPr>
          <w:jc w:val="center"/>
        </w:trPr>
        <w:tc>
          <w:tcPr>
            <w:tcW w:w="1042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F52" w:rsidRPr="00681F52" w:rsidRDefault="00681F52" w:rsidP="00681F5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81F5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681F5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681F52" w:rsidRPr="00681F52" w:rsidRDefault="00681F52" w:rsidP="00681F5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81F5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В официальном тексте документа, видимо, допущена опечатка: Постановление Правительства РФ N 423 издано 18.05.2009, а не 14.05.2009.</w:t>
            </w:r>
          </w:p>
        </w:tc>
      </w:tr>
    </w:tbl>
    <w:p w:rsidR="00681F52" w:rsidRPr="00681F52" w:rsidRDefault="00681F52" w:rsidP="00681F52">
      <w:pPr>
        <w:widowControl w:val="0"/>
        <w:autoSpaceDE w:val="0"/>
        <w:autoSpaceDN w:val="0"/>
        <w:spacing w:before="28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2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14 мая 2009 года N 423 "Об отдельных вопросах осуществления опеки и попечительства в отношении несовершеннолетних граждан" (Собрание законодательства РФ, 25 мая 2009 года, N 21, ст. 2572);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3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РФ, 3 октября 2011, N 40, ст. 5559);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4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5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31 октября 2011, N 44, ст. 6274);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6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7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8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9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16 мая 2011 года N 373 "О разработке и </w:t>
      </w:r>
      <w:r w:rsidRPr="00681F52">
        <w:rPr>
          <w:rFonts w:ascii="Calibri" w:eastAsia="Times New Roman" w:hAnsi="Calibri" w:cs="Calibri"/>
          <w:szCs w:val="20"/>
          <w:lang w:eastAsia="ru-RU"/>
        </w:rPr>
        <w:lastRenderedPageBreak/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 мая 2011, N 22);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20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21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Белгородской области от 14.01.2008 N 185 "Об организации и осуществлении деятельности по опеке и попечительству в Белгородской области" ("Белгородские известия", N 9, 23 января 2008 года);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Социальным </w:t>
      </w:r>
      <w:hyperlink r:id="rId22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Белгородской области от 28 декабря 2004 года N 165 ("Белгородские известия", 2004 г., N 226 - 227);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23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30 мая 2011 года N 205-пп "О порядке разработки и утверждения административных регламентов" (Сборник нормативных правовых актов Белгородской области, N 26, 1 июня 2011);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24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25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16 апреля 2012 года N 174-пп "Об утверждении единых стандартизированных требований к предоставлению государственных услуг" ("Белгородские известия", N 157, 25 августа 2012);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26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27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10 августа 2015 N 293-пп "Об утверждении перечней государственных и муниципальных услуг, предоставление которых осуществляется по принципу "одного окна" в многофункциональных центрах предоставления государственных и муниципальных услуг" (сайт "Вестник нормативных правовых актов Белгородской области" http://www.zakon.belregion.ru);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28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29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15 сентября 2014 N 342-пп "О предоставлении органами исполнительной власти, государственными органами, органами местного самоуправления, а также областными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 в электронной форме" (сайт "Вестник нормативных правовых актов Белгородской области" http://www.zakon.belregion.ru);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0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31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27 ноября 2012 года N 483-пп "Об утверждении перечней государственных услуг и контрольных (надзорных) функций";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>- распоряжением Правительства Белгородской области от 14 января 2013 года N 6-рп "Об организации работы в системе межведомственного электронного взаимодействия";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постановлением администрации Борисовского района от 2 августа 2012 года N 19 "Об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служащих" (сайт "Муниципальный район" </w:t>
      </w:r>
      <w:proofErr w:type="spellStart"/>
      <w:r w:rsidRPr="00681F52">
        <w:rPr>
          <w:rFonts w:ascii="Calibri" w:eastAsia="Times New Roman" w:hAnsi="Calibri" w:cs="Calibri"/>
          <w:szCs w:val="20"/>
          <w:lang w:eastAsia="ru-RU"/>
        </w:rPr>
        <w:t>Борисовский</w:t>
      </w:r>
      <w:proofErr w:type="spellEnd"/>
      <w:r w:rsidRPr="00681F52">
        <w:rPr>
          <w:rFonts w:ascii="Calibri" w:eastAsia="Times New Roman" w:hAnsi="Calibri" w:cs="Calibri"/>
          <w:szCs w:val="20"/>
          <w:lang w:eastAsia="ru-RU"/>
        </w:rPr>
        <w:t xml:space="preserve"> район" http://borisovka.info);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2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распоряжением администрации Борисовского района от 3 декабря 2013 года N 1633-р "О порядке разработки и утверждения административных регламентов" (сайт "Муниципальный район" </w:t>
      </w:r>
      <w:proofErr w:type="spellStart"/>
      <w:r w:rsidRPr="00681F52">
        <w:rPr>
          <w:rFonts w:ascii="Calibri" w:eastAsia="Times New Roman" w:hAnsi="Calibri" w:cs="Calibri"/>
          <w:szCs w:val="20"/>
          <w:lang w:eastAsia="ru-RU"/>
        </w:rPr>
        <w:t>Борисовский</w:t>
      </w:r>
      <w:proofErr w:type="spellEnd"/>
      <w:r w:rsidRPr="00681F52">
        <w:rPr>
          <w:rFonts w:ascii="Calibri" w:eastAsia="Times New Roman" w:hAnsi="Calibri" w:cs="Calibri"/>
          <w:szCs w:val="20"/>
          <w:lang w:eastAsia="ru-RU"/>
        </w:rPr>
        <w:t xml:space="preserve"> район" http://borisovka.info);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3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34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от 29 мая 2015 года N 665-р "Об утверждении Перечня государственных и муниципальных услуг, предоставляемых по принципу "одного окна" (сайт "Муниципальный район" </w:t>
      </w:r>
      <w:proofErr w:type="spellStart"/>
      <w:r w:rsidRPr="00681F52">
        <w:rPr>
          <w:rFonts w:ascii="Calibri" w:eastAsia="Times New Roman" w:hAnsi="Calibri" w:cs="Calibri"/>
          <w:szCs w:val="20"/>
          <w:lang w:eastAsia="ru-RU"/>
        </w:rPr>
        <w:t>Борисовский</w:t>
      </w:r>
      <w:proofErr w:type="spellEnd"/>
      <w:r w:rsidRPr="00681F52">
        <w:rPr>
          <w:rFonts w:ascii="Calibri" w:eastAsia="Times New Roman" w:hAnsi="Calibri" w:cs="Calibri"/>
          <w:szCs w:val="20"/>
          <w:lang w:eastAsia="ru-RU"/>
        </w:rPr>
        <w:t xml:space="preserve"> район" http://borisovka.info)";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5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lastRenderedPageBreak/>
        <w:t xml:space="preserve">- </w:t>
      </w:r>
      <w:hyperlink r:id="rId36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обл. от 06.04.2016 N 352-р "Об утверждении перечня государственных и муниципальных услуг, предоставляемых структурными подразделениями и отраслевыми органами администрации Борисовского района, муниципальными учреждениями" (сайт "Муниципальный район" </w:t>
      </w:r>
      <w:proofErr w:type="spellStart"/>
      <w:r w:rsidRPr="00681F52">
        <w:rPr>
          <w:rFonts w:ascii="Calibri" w:eastAsia="Times New Roman" w:hAnsi="Calibri" w:cs="Calibri"/>
          <w:szCs w:val="20"/>
          <w:lang w:eastAsia="ru-RU"/>
        </w:rPr>
        <w:t>Борисовский</w:t>
      </w:r>
      <w:proofErr w:type="spellEnd"/>
      <w:r w:rsidRPr="00681F52">
        <w:rPr>
          <w:rFonts w:ascii="Calibri" w:eastAsia="Times New Roman" w:hAnsi="Calibri" w:cs="Calibri"/>
          <w:szCs w:val="20"/>
          <w:lang w:eastAsia="ru-RU"/>
        </w:rPr>
        <w:t xml:space="preserve"> район" http://borisovka.info);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7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38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Уставом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муниципального района "</w:t>
      </w:r>
      <w:proofErr w:type="spellStart"/>
      <w:r w:rsidRPr="00681F52">
        <w:rPr>
          <w:rFonts w:ascii="Calibri" w:eastAsia="Times New Roman" w:hAnsi="Calibri" w:cs="Calibri"/>
          <w:szCs w:val="20"/>
          <w:lang w:eastAsia="ru-RU"/>
        </w:rPr>
        <w:t>Борисовский</w:t>
      </w:r>
      <w:proofErr w:type="spellEnd"/>
      <w:r w:rsidRPr="00681F52">
        <w:rPr>
          <w:rFonts w:ascii="Calibri" w:eastAsia="Times New Roman" w:hAnsi="Calibri" w:cs="Calibri"/>
          <w:szCs w:val="20"/>
          <w:lang w:eastAsia="ru-RU"/>
        </w:rPr>
        <w:t xml:space="preserve"> район" Белгородской области, принятым решением Борисовского районного Совета депутатов от 30 июля 2007 года N 1, зарегистрирован в Управлении Минюста РФ по Центральному федеральному округу 30 августа 2007 г. N RU315030002007001;</w:t>
      </w:r>
    </w:p>
    <w:p w:rsidR="00681F52" w:rsidRPr="00681F52" w:rsidRDefault="00681F52" w:rsidP="00681F52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>- положением об Управлении социальной защиты населения администрации Борисовского района, утвержденным решением Муниципального совета Борисовского района от 5 февраля 2016 года N 222 (приложение к газете "Призыв", от 27.02.2016).</w:t>
      </w:r>
    </w:p>
    <w:p w:rsidR="00681F52" w:rsidRPr="00681F52" w:rsidRDefault="00681F52" w:rsidP="00681F52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81F52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9" w:history="1">
        <w:r w:rsidRPr="00681F5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81F52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27.03.2017 N 23)</w:t>
      </w:r>
    </w:p>
    <w:p w:rsidR="006B3AD9" w:rsidRDefault="006B3AD9">
      <w:bookmarkStart w:id="0" w:name="_GoBack"/>
      <w:bookmarkEnd w:id="0"/>
    </w:p>
    <w:sectPr w:rsidR="006B3AD9" w:rsidSect="00A6799A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E"/>
    <w:rsid w:val="0035014E"/>
    <w:rsid w:val="00681F52"/>
    <w:rsid w:val="006B3AD9"/>
    <w:rsid w:val="00A6799A"/>
    <w:rsid w:val="00D62298"/>
    <w:rsid w:val="00E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EF39-B26E-4AEF-8FC6-70A1914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4E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F0F6987FEDC68E5DDAD7EA405FF5B4B9F3672D6762DAAAC306D63A97B7CCF88C7C55FE5804B6D86D8D1B8A3f5p2G" TargetMode="External"/><Relationship Id="rId13" Type="http://schemas.openxmlformats.org/officeDocument/2006/relationships/hyperlink" Target="consultantplus://offline/ref=4D9F0F6987FEDC68E5DDAD7EA405FF5B4B9F3374DD732DAAAC306D63A97B7CCF88C7C55FE5804B6D86D8D1B8A3f5p2G" TargetMode="External"/><Relationship Id="rId18" Type="http://schemas.openxmlformats.org/officeDocument/2006/relationships/hyperlink" Target="consultantplus://offline/ref=4D9F0F6987FEDC68E5DDAD68A769A5564C946B79D1772FFEF16F363EFE727698DD88C411A38A546C87C6D1B1A90E34139EEEC3A191EAC6899DE74AfCp2G" TargetMode="External"/><Relationship Id="rId26" Type="http://schemas.openxmlformats.org/officeDocument/2006/relationships/hyperlink" Target="consultantplus://offline/ref=4D9F0F6987FEDC68E5DDAD68A769A5564C946B79D1772FFEF16F363EFE727698DD88C411A38A546C87C6D0BBA90E34139EEEC3A191EAC6899DE74AfCp2G" TargetMode="External"/><Relationship Id="rId39" Type="http://schemas.openxmlformats.org/officeDocument/2006/relationships/hyperlink" Target="consultantplus://offline/ref=4D9F0F6987FEDC68E5DDAD68A769A5564C946B79D1772FFEF16F363EFE727698DD88C411A38A546C87C6D7B9A90E34139EEEC3A191EAC6899DE74AfCp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9F0F6987FEDC68E5DDAD68A769A5564C946B79D17721FCF36F363EFE727698DD88C411A38A546C87C7D5B8A90E34139EEEC3A191EAC6899DE74AfCp2G" TargetMode="External"/><Relationship Id="rId34" Type="http://schemas.openxmlformats.org/officeDocument/2006/relationships/hyperlink" Target="consultantplus://offline/ref=4D9F0F6987FEDC68E5DDAD68A769A5564C946B79D07622F4F66F363EFE727698DD88C403A3D2586E80D8D2B9BC586556fCp3G" TargetMode="External"/><Relationship Id="rId7" Type="http://schemas.openxmlformats.org/officeDocument/2006/relationships/hyperlink" Target="consultantplus://offline/ref=4D9F0F6987FEDC68E5DDAD7EA405FF5B4A97337DD4762DAAAC306D63A97B7CCF9AC79D53E787546F86CD87E9E60F6855CCFDC0A791E9C796f9p7G" TargetMode="External"/><Relationship Id="rId12" Type="http://schemas.openxmlformats.org/officeDocument/2006/relationships/hyperlink" Target="consultantplus://offline/ref=4D9F0F6987FEDC68E5DDAD7EA405FF5B4A973276DC782DAAAC306D63A97B7CCF88C7C55FE5804B6D86D8D1B8A3f5p2G" TargetMode="External"/><Relationship Id="rId17" Type="http://schemas.openxmlformats.org/officeDocument/2006/relationships/hyperlink" Target="consultantplus://offline/ref=4D9F0F6987FEDC68E5DDAD7EA405FF5B4B9F3577D5772DAAAC306D63A97B7CCF88C7C55FE5804B6D86D8D1B8A3f5p2G" TargetMode="External"/><Relationship Id="rId25" Type="http://schemas.openxmlformats.org/officeDocument/2006/relationships/hyperlink" Target="consultantplus://offline/ref=4D9F0F6987FEDC68E5DDAD68A769A5564C946B79D67625F5F86F363EFE727698DD88C403A3D2586E80D8D2B9BC586556fCp3G" TargetMode="External"/><Relationship Id="rId33" Type="http://schemas.openxmlformats.org/officeDocument/2006/relationships/hyperlink" Target="consultantplus://offline/ref=4D9F0F6987FEDC68E5DDAD68A769A5564C946B79D1772FFEF16F363EFE727698DD88C411A38A546C87C6D0B0A90E34139EEEC3A191EAC6899DE74AfCp2G" TargetMode="External"/><Relationship Id="rId38" Type="http://schemas.openxmlformats.org/officeDocument/2006/relationships/hyperlink" Target="consultantplus://offline/ref=4D9F0F6987FEDC68E5DDAD68A769A5564C946B79D27226F5F16F363EFE727698DD88C403A3D2586E80D8D2B9BC586556fCp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9F0F6987FEDC68E5DDAD68A769A5564C946B79D1772FFEF16F363EFE727698DD88C411A38A546C87C6D1B0A90E34139EEEC3A191EAC6899DE74AfCp2G" TargetMode="External"/><Relationship Id="rId20" Type="http://schemas.openxmlformats.org/officeDocument/2006/relationships/hyperlink" Target="consultantplus://offline/ref=4D9F0F6987FEDC68E5DDAD68A769A5564C946B79D1772FFEF16F363EFE727698DD88C411A38A546C87C6D0B8A90E34139EEEC3A191EAC6899DE74AfCp2G" TargetMode="External"/><Relationship Id="rId29" Type="http://schemas.openxmlformats.org/officeDocument/2006/relationships/hyperlink" Target="consultantplus://offline/ref=4D9F0F6987FEDC68E5DDAD68A769A5564C946B79D27127FFF06F363EFE727698DD88C403A3D2586E80D8D2B9BC586556fCp3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F0F6987FEDC68E5DDAD7EA405FF5B4A963172DD732DAAAC306D63A97B7CCF9AC79D53E787576C80CD87E9E60F6855CCFDC0A791E9C796f9p7G" TargetMode="External"/><Relationship Id="rId11" Type="http://schemas.openxmlformats.org/officeDocument/2006/relationships/hyperlink" Target="consultantplus://offline/ref=4D9F0F6987FEDC68E5DDAD68A769A5564C946B79D17020FDF96F363EFE727698DD88C411A38A546C87C6D7BCA90E34139EEEC3A191EAC6899DE74AfCp2G" TargetMode="External"/><Relationship Id="rId24" Type="http://schemas.openxmlformats.org/officeDocument/2006/relationships/hyperlink" Target="consultantplus://offline/ref=4D9F0F6987FEDC68E5DDAD68A769A5564C946B79D1772FFEF16F363EFE727698DD88C411A38A546C87C6D0B9A90E34139EEEC3A191EAC6899DE74AfCp2G" TargetMode="External"/><Relationship Id="rId32" Type="http://schemas.openxmlformats.org/officeDocument/2006/relationships/hyperlink" Target="consultantplus://offline/ref=4D9F0F6987FEDC68E5DDAD68A769A5564C946B79D1772FFEF16F363EFE727698DD88C411A38A546C87C6D0BEA90E34139EEEC3A191EAC6899DE74AfCp2G" TargetMode="External"/><Relationship Id="rId37" Type="http://schemas.openxmlformats.org/officeDocument/2006/relationships/hyperlink" Target="consultantplus://offline/ref=4D9F0F6987FEDC68E5DDAD68A769A5564C946B79D1772FFEF16F363EFE727698DD88C411A38A546C87C6D7B8A90E34139EEEC3A191EAC6899DE74AfCp2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D9F0F6987FEDC68E5DDAD7EA405FF5B4B9F3175D2782DAAAC306D63A97B7CCF9AC79D53E787576B8FCD87E9E60F6855CCFDC0A791E9C796f9p7G" TargetMode="External"/><Relationship Id="rId15" Type="http://schemas.openxmlformats.org/officeDocument/2006/relationships/hyperlink" Target="consultantplus://offline/ref=4D9F0F6987FEDC68E5DDAD7EA405FF5B4B9F327CD6782DAAAC306D63A97B7CCF88C7C55FE5804B6D86D8D1B8A3f5p2G" TargetMode="External"/><Relationship Id="rId23" Type="http://schemas.openxmlformats.org/officeDocument/2006/relationships/hyperlink" Target="consultantplus://offline/ref=4D9F0F6987FEDC68E5DDAD68A769A5564C946B79D77122F8F16F363EFE727698DD88C403A3D2586E80D8D2B9BC586556fCp3G" TargetMode="External"/><Relationship Id="rId28" Type="http://schemas.openxmlformats.org/officeDocument/2006/relationships/hyperlink" Target="consultantplus://offline/ref=4D9F0F6987FEDC68E5DDAD68A769A5564C946B79D1772FFEF16F363EFE727698DD88C411A38A546C87C6D0BCA90E34139EEEC3A191EAC6899DE74AfCp2G" TargetMode="External"/><Relationship Id="rId36" Type="http://schemas.openxmlformats.org/officeDocument/2006/relationships/hyperlink" Target="consultantplus://offline/ref=4D9F0F6987FEDC68E5DDAD68A769A5564C946B79D17023FEF56F363EFE727698DD88C403A3D2586E80D8D2B9BC586556fCp3G" TargetMode="External"/><Relationship Id="rId10" Type="http://schemas.openxmlformats.org/officeDocument/2006/relationships/hyperlink" Target="consultantplus://offline/ref=4D9F0F6987FEDC68E5DDAD7EA405FF5B49963470D1702DAAAC306D63A97B7CCF88C7C55FE5804B6D86D8D1B8A3f5p2G" TargetMode="External"/><Relationship Id="rId19" Type="http://schemas.openxmlformats.org/officeDocument/2006/relationships/hyperlink" Target="consultantplus://offline/ref=4D9F0F6987FEDC68E5DDAD7EA405FF5B4B9E3572DD752DAAAC306D63A97B7CCF88C7C55FE5804B6D86D8D1B8A3f5p2G" TargetMode="External"/><Relationship Id="rId31" Type="http://schemas.openxmlformats.org/officeDocument/2006/relationships/hyperlink" Target="consultantplus://offline/ref=4D9F0F6987FEDC68E5DDAD68A769A5564C946B79D27521FDF36F363EFE727698DD88C403A3D2586E80D8D2B9BC586556fCp3G" TargetMode="External"/><Relationship Id="rId4" Type="http://schemas.openxmlformats.org/officeDocument/2006/relationships/hyperlink" Target="consultantplus://offline/ref=4D9F0F6987FEDC68E5DDAD7EA405FF5B4A973271DF277AA8FD656366A12B26DF8C8E9255F986547285C6D2fBp0G" TargetMode="External"/><Relationship Id="rId9" Type="http://schemas.openxmlformats.org/officeDocument/2006/relationships/hyperlink" Target="consultantplus://offline/ref=4D9F0F6987FEDC68E5DDAD68A769A5564C946B79D17020FDF96F363EFE727698DD88C411A38A546C87C6D7BAA90E34139EEEC3A191EAC6899DE74AfCp2G" TargetMode="External"/><Relationship Id="rId14" Type="http://schemas.openxmlformats.org/officeDocument/2006/relationships/hyperlink" Target="consultantplus://offline/ref=4D9F0F6987FEDC68E5DDAD68A769A5564C946B79D1772FFEF16F363EFE727698DD88C411A38A546C87C6D1BEA90E34139EEEC3A191EAC6899DE74AfCp2G" TargetMode="External"/><Relationship Id="rId22" Type="http://schemas.openxmlformats.org/officeDocument/2006/relationships/hyperlink" Target="consultantplus://offline/ref=4D9F0F6987FEDC68E5DDAD68A769A5564C946B79D27524FBF56F363EFE727698DD88C403A3D2586E80D8D2B9BC586556fCp3G" TargetMode="External"/><Relationship Id="rId27" Type="http://schemas.openxmlformats.org/officeDocument/2006/relationships/hyperlink" Target="consultantplus://offline/ref=4D9F0F6987FEDC68E5DDAD68A769A5564C946B79D17826F5F16F363EFE727698DD88C403A3D2586E80D8D2B9BC586556fCp3G" TargetMode="External"/><Relationship Id="rId30" Type="http://schemas.openxmlformats.org/officeDocument/2006/relationships/hyperlink" Target="consultantplus://offline/ref=4D9F0F6987FEDC68E5DDAD68A769A5564C946B79D1772FFEF16F363EFE727698DD88C411A38A546C87C6D0BDA90E34139EEEC3A191EAC6899DE74AfCp2G" TargetMode="External"/><Relationship Id="rId35" Type="http://schemas.openxmlformats.org/officeDocument/2006/relationships/hyperlink" Target="consultantplus://offline/ref=4D9F0F6987FEDC68E5DDAD68A769A5564C946B79D1772FFEF16F363EFE727698DD88C411A38A546C87C6D0B1A90E34139EEEC3A191EAC6899DE74AfC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AIST</cp:lastModifiedBy>
  <cp:revision>2</cp:revision>
  <dcterms:created xsi:type="dcterms:W3CDTF">2018-11-27T06:42:00Z</dcterms:created>
  <dcterms:modified xsi:type="dcterms:W3CDTF">2018-11-27T06:44:00Z</dcterms:modified>
</cp:coreProperties>
</file>