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A" w:rsidRPr="009E4DAA" w:rsidRDefault="009E4DAA" w:rsidP="009E4DA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A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</w:t>
      </w:r>
      <w:r w:rsidR="0027034B" w:rsidRPr="0027034B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27034B">
        <w:rPr>
          <w:rFonts w:ascii="Times New Roman" w:hAnsi="Times New Roman" w:cs="Times New Roman"/>
          <w:b/>
          <w:sz w:val="28"/>
          <w:szCs w:val="28"/>
        </w:rPr>
        <w:t>е</w:t>
      </w:r>
      <w:r w:rsidR="0027034B" w:rsidRPr="0027034B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по предоставлению мер социальной поддержки ветеранам труда и лицам, проработавшим в тылу в период Великой Отечественной войны 1941 - 1945 годов на территории Борисовского района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Конституция Российской Федерации ("Российская газета", N 7, 21 января 2009 года);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1) от 30 ноября 1994 года N 51-ФЗ ("Российская газета", N 238 - 239, 8 декабря 1994 года);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2) от 26 января 1996 года N 14-ФЗ ("Российская газета", N 23, 6 февраля 1996 года, N 24, 7 февраля 1996 года, N 25, 8 февраля 1996 года, N 27, 10 февраля 1996 года);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Закон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("Российская газета", N 152, 10 августа 1993 года);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Федеральный закон от 17 июля 1999 года N 178-ФЗ "О государственной социальной помощи" ("Российская газета", N 142, 23 июля 1999 года);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4B">
        <w:rPr>
          <w:rFonts w:ascii="Times New Roman" w:hAnsi="Times New Roman" w:cs="Times New Roman"/>
          <w:sz w:val="28"/>
          <w:szCs w:val="28"/>
        </w:rPr>
        <w:t>- Федеральный закон от 22 августа 2004 года N 122-ФЗ "О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"О внесении изменений и дополнений в ФЗ "Об общих принципах организации законодательных (представительных) и исполнительных органов государственной власти субъектов РФ" и "Об общих принципах организации местного самоуправления в РФ" ("Российская</w:t>
      </w:r>
      <w:proofErr w:type="gramEnd"/>
      <w:r w:rsidRPr="0027034B">
        <w:rPr>
          <w:rFonts w:ascii="Times New Roman" w:hAnsi="Times New Roman" w:cs="Times New Roman"/>
          <w:sz w:val="28"/>
          <w:szCs w:val="28"/>
        </w:rPr>
        <w:t xml:space="preserve"> газета", N 188, 31 августа 2004 года);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Федеральный закон от 27 июля 2010 года N 210-ФЗ "Об организации предоставления государственных и муниципальных услуг" ("Российская газета", N 168, 30 июля 2010 года);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Федеральный закон от 24 ноября 1995 года N 181-ФЗ "О социальной защите инвалидов в Российской Федерации" (Собрание законодательства РФ, 27.11.1995, N 48, ст. 4563);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Федеральный закон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РФ, 08.12.2014, N 49 (часть VI), ст. 6928);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Постановление Правительства РФ от 17 июля 1995 года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 ("Российская газета", N 144, 27 июля 1995 года);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4B">
        <w:rPr>
          <w:rFonts w:ascii="Times New Roman" w:hAnsi="Times New Roman" w:cs="Times New Roman"/>
          <w:sz w:val="28"/>
          <w:szCs w:val="28"/>
        </w:rPr>
        <w:t>- Социальный кодекс Белгородской области от 28 декабря 2004 года N 165 (Сборник нормативно-правовых актов Белгородской области, 2005 год, N 65, N 67, N 69, N 74 (часть 1); 2006, N 78, N 83, N 85; 2007 N 93, N 96, N 106, N 112 (часть 1), N 117, N 1 (119);</w:t>
      </w:r>
      <w:proofErr w:type="gramEnd"/>
      <w:r w:rsidRPr="00270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34B">
        <w:rPr>
          <w:rFonts w:ascii="Times New Roman" w:hAnsi="Times New Roman" w:cs="Times New Roman"/>
          <w:sz w:val="28"/>
          <w:szCs w:val="28"/>
        </w:rPr>
        <w:t>2008, N 14 (132), N 21 (139), N 22 (140));</w:t>
      </w:r>
      <w:proofErr w:type="gramEnd"/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27034B">
        <w:rPr>
          <w:rFonts w:ascii="Times New Roman" w:hAnsi="Times New Roman" w:cs="Times New Roman"/>
          <w:sz w:val="28"/>
          <w:szCs w:val="28"/>
        </w:rPr>
        <w:lastRenderedPageBreak/>
        <w:t>фондов, органами государственной власти субъектов Российской Федерации, органами местного самоуправления" (Собрание законодательства РФ, 3 октября 2011, N 40, ст. 5559);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РФ, 31 октября 2011, N 44, ст. 6274);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 августа 2012 года N 840 "О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30 мая 2011, N 22);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закон Белгородской области об областном бюджете на соответствующий финансовый год;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закон Белгородской области от 10 мая 2006 года N 40 "О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граждан" ("Белгородские известия", 16 мая 2006 года, N 79 - 80);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4B">
        <w:rPr>
          <w:rFonts w:ascii="Times New Roman" w:hAnsi="Times New Roman" w:cs="Times New Roman"/>
          <w:sz w:val="28"/>
          <w:szCs w:val="28"/>
        </w:rPr>
        <w:t>- постановление Правительства Белгородской области от 14 декабря 2004 года N 199-пп "Об утверждении порядка осуществления ежемесячной денежной выплаты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услуги)" ("Белгородские известия", N 6, 18 января 2005 года);</w:t>
      </w:r>
      <w:proofErr w:type="gramEnd"/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постановление Правительства Белгородской области от 30 мая 2011 года N 205-пп "О порядке разработки и утверждения административных регламентов" (Сборник нормативных правовых актов Белгородской области, N 26, 1 июня 2011);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постановление Правительства Белгородской области от 16 апреля 2012 года N 174-пп "Об утверждении единых стандартизированных требований к предоставлению государственных услуг" ("Белгородские известия", N 157, 25 августа 2012)";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постановление Правительства Белгородской области от 10 августа 2015 N 293-пп "Об утверждении перечней государственных и муниципальных услуг, предоставление которых осуществляется по принципу "одного окна" в многофункциональных центрах предоставления государственных и муниципальных услуг" (сайт "Вестник нормативных правовых актов Белгородской области" http://www.zakon.belregion.ru);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4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Белгородской области от 15 сентября 2014 года N 342-пп "О предоставлении органами исполнительной власти, </w:t>
      </w:r>
      <w:r w:rsidRPr="0027034B">
        <w:rPr>
          <w:rFonts w:ascii="Times New Roman" w:hAnsi="Times New Roman" w:cs="Times New Roman"/>
          <w:sz w:val="28"/>
          <w:szCs w:val="28"/>
        </w:rPr>
        <w:lastRenderedPageBreak/>
        <w:t>государственными органами, органами местного самоуправления, а также областными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услуг в электронной форме" (сайт "Вестник нормативных правовых актов Белгородской области"</w:t>
      </w:r>
      <w:proofErr w:type="gramEnd"/>
      <w:r w:rsidRPr="00270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34B">
        <w:rPr>
          <w:rFonts w:ascii="Times New Roman" w:hAnsi="Times New Roman" w:cs="Times New Roman"/>
          <w:sz w:val="28"/>
          <w:szCs w:val="28"/>
        </w:rPr>
        <w:t>http://www.zakon.belregion.ru);</w:t>
      </w:r>
      <w:proofErr w:type="gramEnd"/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распоряжение Правительства Белгородской области от 14 января 2013 года N 6-рп "Об организации работы в системе межведомственного электронного взаимодействия";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Устав муниципального района "</w:t>
      </w:r>
      <w:proofErr w:type="spellStart"/>
      <w:r w:rsidRPr="0027034B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27034B">
        <w:rPr>
          <w:rFonts w:ascii="Times New Roman" w:hAnsi="Times New Roman" w:cs="Times New Roman"/>
          <w:sz w:val="28"/>
          <w:szCs w:val="28"/>
        </w:rPr>
        <w:t xml:space="preserve"> район" Белгородской области, принятый решением Борисовского районного Совета депутатов от 30 июля 2007 года N 1, зарегистрирован в Управлении Минюста РФ по Центральному Федеральному округу 30 августа 2007 года NRU315030002007001;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постановление администрации Борисовского района от 2 августа 2012 года N 19 "Об утверждении Порядка подачи и рассмотрения жалоб на решения и действия (бездействие) администрации Борисовского района и ее отраслевых органов, предоставляющих государственные и муниципальные услуги, а также должностных лиц, муниципальных служащих" (сайт "Муниципальный район "</w:t>
      </w:r>
      <w:proofErr w:type="spellStart"/>
      <w:r w:rsidRPr="0027034B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27034B">
        <w:rPr>
          <w:rFonts w:ascii="Times New Roman" w:hAnsi="Times New Roman" w:cs="Times New Roman"/>
          <w:sz w:val="28"/>
          <w:szCs w:val="28"/>
        </w:rPr>
        <w:t xml:space="preserve"> район" http://borisovka.info);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распоряжение администрации Борисовского района от 3 декабря 2013 года N 1633-р "О порядке разработки и утверждения административных регламентов" (сайт "Муниципальный район "</w:t>
      </w:r>
      <w:proofErr w:type="spellStart"/>
      <w:r w:rsidRPr="0027034B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27034B">
        <w:rPr>
          <w:rFonts w:ascii="Times New Roman" w:hAnsi="Times New Roman" w:cs="Times New Roman"/>
          <w:sz w:val="28"/>
          <w:szCs w:val="28"/>
        </w:rPr>
        <w:t xml:space="preserve"> район" http://borisovka.info);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распоряжение администрации Борисовского района от 29 мая 2015 года N 665-р "Об утверждении Перечня государственных и муниципальных услуг, предоставляемых по принципу "одного окна" (сайт "Муниципальный район "</w:t>
      </w:r>
      <w:proofErr w:type="spellStart"/>
      <w:r w:rsidRPr="0027034B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27034B">
        <w:rPr>
          <w:rFonts w:ascii="Times New Roman" w:hAnsi="Times New Roman" w:cs="Times New Roman"/>
          <w:sz w:val="28"/>
          <w:szCs w:val="28"/>
        </w:rPr>
        <w:t xml:space="preserve"> район" http://borisovka.info);</w:t>
      </w:r>
    </w:p>
    <w:p w:rsidR="0027034B" w:rsidRPr="0027034B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4B">
        <w:rPr>
          <w:rFonts w:ascii="Times New Roman" w:hAnsi="Times New Roman" w:cs="Times New Roman"/>
          <w:sz w:val="28"/>
          <w:szCs w:val="28"/>
        </w:rPr>
        <w:t>- распоряжение администрации Борисовского района Белгородской обл. от 6 апреля 2016 N 352-р "Об утверждении перечня государственных и муниципальных услуг, предоставляемых структурными подразделениями и отраслевыми органами администрации Борисовского района, муниципальными учреждениями" (сайт "Муниципальный район "</w:t>
      </w:r>
      <w:proofErr w:type="spellStart"/>
      <w:r w:rsidRPr="0027034B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27034B">
        <w:rPr>
          <w:rFonts w:ascii="Times New Roman" w:hAnsi="Times New Roman" w:cs="Times New Roman"/>
          <w:sz w:val="28"/>
          <w:szCs w:val="28"/>
        </w:rPr>
        <w:t xml:space="preserve"> район" http://borisovka.info);</w:t>
      </w:r>
    </w:p>
    <w:p w:rsidR="00897408" w:rsidRPr="00AD01AE" w:rsidRDefault="0027034B" w:rsidP="002703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7034B">
        <w:rPr>
          <w:rFonts w:ascii="Times New Roman" w:hAnsi="Times New Roman" w:cs="Times New Roman"/>
          <w:sz w:val="28"/>
          <w:szCs w:val="28"/>
        </w:rPr>
        <w:t>- положение об Управлении социальной защиты населения администрации Борисовского района, утвержденное решением Муниципального совета Борисовского района от 5 февраля 2016 года N 222 (приложение к газете "Призыв", от 27 февраля 2016 г.).</w:t>
      </w:r>
    </w:p>
    <w:sectPr w:rsidR="00897408" w:rsidRPr="00AD01AE" w:rsidSect="0060204E">
      <w:pgSz w:w="11905" w:h="16838"/>
      <w:pgMar w:top="567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A"/>
    <w:rsid w:val="000141DF"/>
    <w:rsid w:val="000277EC"/>
    <w:rsid w:val="00030567"/>
    <w:rsid w:val="000F73F6"/>
    <w:rsid w:val="001461AD"/>
    <w:rsid w:val="001613C9"/>
    <w:rsid w:val="00183765"/>
    <w:rsid w:val="001C3E9D"/>
    <w:rsid w:val="001D3882"/>
    <w:rsid w:val="001D791C"/>
    <w:rsid w:val="001E1CBF"/>
    <w:rsid w:val="0027034B"/>
    <w:rsid w:val="00296605"/>
    <w:rsid w:val="002C6193"/>
    <w:rsid w:val="00324D88"/>
    <w:rsid w:val="00331A5F"/>
    <w:rsid w:val="003804EF"/>
    <w:rsid w:val="003B2980"/>
    <w:rsid w:val="003C6254"/>
    <w:rsid w:val="00434401"/>
    <w:rsid w:val="004776E9"/>
    <w:rsid w:val="004B6627"/>
    <w:rsid w:val="004F150E"/>
    <w:rsid w:val="004F22F5"/>
    <w:rsid w:val="00514B0E"/>
    <w:rsid w:val="0052782E"/>
    <w:rsid w:val="00552A50"/>
    <w:rsid w:val="00576EFE"/>
    <w:rsid w:val="005854E3"/>
    <w:rsid w:val="005903D0"/>
    <w:rsid w:val="005966F3"/>
    <w:rsid w:val="005C0D7E"/>
    <w:rsid w:val="005C71CA"/>
    <w:rsid w:val="005D0CE9"/>
    <w:rsid w:val="005F3E0A"/>
    <w:rsid w:val="00657D28"/>
    <w:rsid w:val="00677CDC"/>
    <w:rsid w:val="006A01C5"/>
    <w:rsid w:val="006C2BCF"/>
    <w:rsid w:val="007060E7"/>
    <w:rsid w:val="00721A57"/>
    <w:rsid w:val="007C305F"/>
    <w:rsid w:val="00853B49"/>
    <w:rsid w:val="00880B5E"/>
    <w:rsid w:val="00882EE6"/>
    <w:rsid w:val="0088574F"/>
    <w:rsid w:val="00893A57"/>
    <w:rsid w:val="00897408"/>
    <w:rsid w:val="008B6DB6"/>
    <w:rsid w:val="009114AB"/>
    <w:rsid w:val="009154D5"/>
    <w:rsid w:val="00916E35"/>
    <w:rsid w:val="00925572"/>
    <w:rsid w:val="009279D3"/>
    <w:rsid w:val="00955EB2"/>
    <w:rsid w:val="00990A81"/>
    <w:rsid w:val="009A7DC8"/>
    <w:rsid w:val="009B17D5"/>
    <w:rsid w:val="009C6BA3"/>
    <w:rsid w:val="009E4DAA"/>
    <w:rsid w:val="00A155D8"/>
    <w:rsid w:val="00A22854"/>
    <w:rsid w:val="00AD01AE"/>
    <w:rsid w:val="00AE4140"/>
    <w:rsid w:val="00AF7B02"/>
    <w:rsid w:val="00B1350C"/>
    <w:rsid w:val="00B3646C"/>
    <w:rsid w:val="00B46434"/>
    <w:rsid w:val="00B51E71"/>
    <w:rsid w:val="00BA2134"/>
    <w:rsid w:val="00BB3811"/>
    <w:rsid w:val="00BF2057"/>
    <w:rsid w:val="00C03300"/>
    <w:rsid w:val="00C437D2"/>
    <w:rsid w:val="00C82E8F"/>
    <w:rsid w:val="00C8536C"/>
    <w:rsid w:val="00C91088"/>
    <w:rsid w:val="00C9382C"/>
    <w:rsid w:val="00CA234B"/>
    <w:rsid w:val="00CB6E07"/>
    <w:rsid w:val="00CD716D"/>
    <w:rsid w:val="00D026A6"/>
    <w:rsid w:val="00D24239"/>
    <w:rsid w:val="00D84D9D"/>
    <w:rsid w:val="00D84E52"/>
    <w:rsid w:val="00D874FE"/>
    <w:rsid w:val="00D94C65"/>
    <w:rsid w:val="00DB0292"/>
    <w:rsid w:val="00DB5383"/>
    <w:rsid w:val="00DE140A"/>
    <w:rsid w:val="00E04CF1"/>
    <w:rsid w:val="00E347F5"/>
    <w:rsid w:val="00E41D65"/>
    <w:rsid w:val="00E5020A"/>
    <w:rsid w:val="00E505A9"/>
    <w:rsid w:val="00E67B5B"/>
    <w:rsid w:val="00E939BB"/>
    <w:rsid w:val="00ED2EA4"/>
    <w:rsid w:val="00ED46A7"/>
    <w:rsid w:val="00EE0803"/>
    <w:rsid w:val="00EE580F"/>
    <w:rsid w:val="00F047A1"/>
    <w:rsid w:val="00F268CB"/>
    <w:rsid w:val="00F35AAC"/>
    <w:rsid w:val="00F53F57"/>
    <w:rsid w:val="00F6164A"/>
    <w:rsid w:val="00F80FD0"/>
    <w:rsid w:val="00F86829"/>
    <w:rsid w:val="00FB43D8"/>
    <w:rsid w:val="00FB774C"/>
    <w:rsid w:val="00FC2896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1246</Words>
  <Characters>7104</Characters>
  <Application>Microsoft Office Word</Application>
  <DocSecurity>0</DocSecurity>
  <Lines>59</Lines>
  <Paragraphs>16</Paragraphs>
  <ScaleCrop>false</ScaleCrop>
  <Company>Соцзащита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2018-11-07T07:07:00Z</dcterms:created>
  <dcterms:modified xsi:type="dcterms:W3CDTF">2018-11-28T12:13:00Z</dcterms:modified>
</cp:coreProperties>
</file>